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D3" w:rsidRDefault="00BE29D3" w:rsidP="00DD5D10">
      <w:pPr>
        <w:spacing w:after="0"/>
        <w:ind w:right="-1164"/>
        <w:jc w:val="center"/>
        <w:rPr>
          <w:b/>
          <w:smallCaps/>
          <w:sz w:val="32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1.5pt;margin-top:-17.75pt;width:90.1pt;height:88.25pt;z-index:251655680;mso-wrap-style:none">
            <v:textbox style="mso-fit-shape-to-text:t">
              <w:txbxContent>
                <w:p w:rsidR="00BE29D3" w:rsidRDefault="00BE29D3">
                  <w:r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6" type="#_x0000_t75" style="width:1in;height:68.2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smallCaps/>
          <w:sz w:val="32"/>
        </w:rPr>
        <w:t xml:space="preserve">    </w:t>
      </w:r>
      <w:r w:rsidRPr="00DD5D10">
        <w:rPr>
          <w:b/>
          <w:smallCaps/>
          <w:sz w:val="32"/>
        </w:rPr>
        <w:t>FICHE DE</w:t>
      </w:r>
      <w:r>
        <w:rPr>
          <w:b/>
          <w:smallCaps/>
          <w:sz w:val="32"/>
        </w:rPr>
        <w:t xml:space="preserve"> CONNAISSANCE DES</w:t>
      </w:r>
      <w:r w:rsidRPr="00DD5D10">
        <w:rPr>
          <w:b/>
          <w:smallCaps/>
          <w:sz w:val="32"/>
        </w:rPr>
        <w:t xml:space="preserve"> PRELEVEMENT</w:t>
      </w:r>
      <w:r>
        <w:rPr>
          <w:b/>
          <w:smallCaps/>
          <w:sz w:val="32"/>
        </w:rPr>
        <w:t>S</w:t>
      </w:r>
      <w:r w:rsidRPr="00DD5D10">
        <w:rPr>
          <w:b/>
          <w:smallCaps/>
          <w:sz w:val="32"/>
        </w:rPr>
        <w:t xml:space="preserve"> POUR LES CHASSEURS A LA BOTTE ET AU HUTTEAU DE JOUR</w:t>
      </w:r>
    </w:p>
    <w:p w:rsidR="00BE29D3" w:rsidRDefault="00BE29D3" w:rsidP="00573E73">
      <w:pPr>
        <w:spacing w:after="0"/>
        <w:ind w:right="-1164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ce renseignement qui figure  dans notre cahier des charges de location par l’etat est obligatoire ( arrêté du 24/02/2014) il doit être adressé au</w:t>
      </w:r>
    </w:p>
    <w:p w:rsidR="00BE29D3" w:rsidRDefault="00BE29D3" w:rsidP="00573E73">
      <w:pPr>
        <w:spacing w:after="0"/>
        <w:ind w:right="-1164"/>
        <w:rPr>
          <w:b/>
          <w:smallCaps/>
          <w:sz w:val="24"/>
        </w:rPr>
      </w:pPr>
      <w:r>
        <w:rPr>
          <w:b/>
          <w:smallCaps/>
          <w:sz w:val="24"/>
        </w:rPr>
        <w:t xml:space="preserve">                 siege de l’association   avant le 15 juillet  et joint a votre dossier de renouvellement d’adhesion, faute de quoi votre dossier ne sera pas traité. cette fiche n’est p   ne concerne pas les prélévements effectués dans les installations de huttes et hutteaux couverts.</w:t>
      </w:r>
    </w:p>
    <w:p w:rsidR="00BE29D3" w:rsidRPr="00DD5D10" w:rsidRDefault="00BE29D3" w:rsidP="00573E73">
      <w:pPr>
        <w:spacing w:after="0"/>
        <w:ind w:left="1134" w:right="-1164"/>
        <w:jc w:val="center"/>
        <w:rPr>
          <w:b/>
          <w:smallCaps/>
          <w:sz w:val="24"/>
        </w:rPr>
      </w:pPr>
    </w:p>
    <w:p w:rsidR="00BE29D3" w:rsidRDefault="00BE29D3">
      <w:pPr>
        <w:rPr>
          <w:smallCaps/>
        </w:rPr>
      </w:pPr>
      <w:r>
        <w:rPr>
          <w:noProof/>
          <w:lang w:eastAsia="fr-FR"/>
        </w:rPr>
        <w:pict>
          <v:shape id="_x0000_s1027" type="#_x0000_t202" style="position:absolute;margin-left:407.45pt;margin-top:419.3pt;width:318.7pt;height:29.65pt;z-index:251657728">
            <v:textbox>
              <w:txbxContent>
                <w:p w:rsidR="00BE29D3" w:rsidRPr="00F01500" w:rsidRDefault="00BE29D3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Autres photos consultables sur le site</w:t>
                  </w:r>
                  <w:r w:rsidRPr="00F01500">
                    <w:rPr>
                      <w:rFonts w:cs="Arial"/>
                      <w:sz w:val="16"/>
                      <w:szCs w:val="16"/>
                    </w:rPr>
                    <w:t>: http://asrdchasse.e-monsite.com/pages/les-especes-chassables/les-limicoles-chassables.html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407.45pt;margin-top:28.6pt;width:318.7pt;height:390.7pt;z-index:251656704">
            <v:textbox>
              <w:txbxContent>
                <w:p w:rsidR="00BE29D3" w:rsidRDefault="00BE29D3">
                  <w:r>
                    <w:rPr>
                      <w:noProof/>
                      <w:lang w:eastAsia="fr-FR"/>
                    </w:rPr>
                    <w:pict>
                      <v:shape id="Image 0" o:spid="_x0000_i1028" type="#_x0000_t75" alt="planche limicoles.jpg" style="width:273pt;height:398.25pt;visibility:visible">
                        <v:imagedata r:id="rId5" o:title="" croptop="5557f" cropleft="32868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18.25pt;margin-top:3.55pt;width:807.05pt;height:454.55pt;z-index:251654656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28"/>
                    <w:gridCol w:w="2829"/>
                    <w:gridCol w:w="2829"/>
                    <w:gridCol w:w="6364"/>
                  </w:tblGrid>
                  <w:tr w:rsidR="00BE29D3" w:rsidRPr="00817424" w:rsidTr="00527990">
                    <w:trPr>
                      <w:trHeight w:val="416"/>
                    </w:trPr>
                    <w:tc>
                      <w:tcPr>
                        <w:tcW w:w="14850" w:type="dxa"/>
                        <w:gridSpan w:val="4"/>
                      </w:tcPr>
                      <w:p w:rsidR="00BE29D3" w:rsidRPr="00817424" w:rsidRDefault="00BE29D3" w:rsidP="00527990">
                        <w:pPr>
                          <w:spacing w:before="60" w:after="0" w:line="240" w:lineRule="auto"/>
                          <w:jc w:val="center"/>
                          <w:rPr>
                            <w:b/>
                          </w:rPr>
                        </w:pP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SAISON A COMPLETER : 20…</w:t>
                        </w:r>
                        <w:r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….</w:t>
                        </w: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../20…</w:t>
                        </w:r>
                        <w:r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….</w:t>
                        </w: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 w:val="restart"/>
                      </w:tcPr>
                      <w:p w:rsidR="00BE29D3" w:rsidRDefault="00BE29D3" w:rsidP="00527990">
                        <w:pPr>
                          <w:spacing w:after="0" w:line="240" w:lineRule="auto"/>
                        </w:pPr>
                        <w:r>
                          <w:t>Nom :</w:t>
                        </w:r>
                      </w:p>
                      <w:p w:rsidR="00BE29D3" w:rsidRDefault="00BE29D3" w:rsidP="00527990">
                        <w:pPr>
                          <w:spacing w:after="0" w:line="240" w:lineRule="auto"/>
                        </w:pPr>
                      </w:p>
                      <w:p w:rsidR="00BE29D3" w:rsidRDefault="00BE29D3" w:rsidP="00527990">
                        <w:pPr>
                          <w:spacing w:after="0" w:line="240" w:lineRule="auto"/>
                        </w:pPr>
                        <w:r>
                          <w:t>Prénom :</w:t>
                        </w:r>
                      </w:p>
                      <w:p w:rsidR="00BE29D3" w:rsidRDefault="00BE29D3" w:rsidP="00527990">
                        <w:pPr>
                          <w:spacing w:after="0" w:line="240" w:lineRule="auto"/>
                        </w:pPr>
                      </w:p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  <w:r>
                          <w:t>N°Adhérent :</w:t>
                        </w:r>
                      </w:p>
                    </w:tc>
                    <w:tc>
                      <w:tcPr>
                        <w:tcW w:w="2829" w:type="dxa"/>
                        <w:shd w:val="clear" w:color="auto" w:fill="D9D9D9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ESPECES</w:t>
                        </w:r>
                      </w:p>
                    </w:tc>
                    <w:tc>
                      <w:tcPr>
                        <w:tcW w:w="2829" w:type="dxa"/>
                        <w:shd w:val="clear" w:color="auto" w:fill="D9D9D9"/>
                      </w:tcPr>
                      <w:p w:rsidR="00BE29D3" w:rsidRPr="00817424" w:rsidRDefault="00BE29D3" w:rsidP="0013536F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Nb total d'oiseaux prélevés</w:t>
                        </w:r>
                        <w:r>
                          <w:rPr>
                            <w:b/>
                          </w:rPr>
                          <w:t xml:space="preserve"> sur la saison</w:t>
                        </w: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Barge rousse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Bécasseau maubèche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Bécassine des marais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Bécassine sourde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 xml:space="preserve">Courlis corlieu 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Chevalier arlequin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Chevalier combattant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Chevalier gambette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C3689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 xml:space="preserve">Courlis cendré 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Chevalier aboyeur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Huitrier Pie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Pluvier doré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Pluvier argenté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Vanneau huppé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E29D3" w:rsidRDefault="00BE29D3"/>
              </w:txbxContent>
            </v:textbox>
          </v:shape>
        </w:pict>
      </w:r>
      <w:r>
        <w:rPr>
          <w:smallCaps/>
        </w:rPr>
        <w:br w:type="page"/>
      </w:r>
    </w:p>
    <w:p w:rsidR="00BE29D3" w:rsidRPr="00822A62" w:rsidRDefault="00BE29D3" w:rsidP="00F01500">
      <w:pPr>
        <w:rPr>
          <w:smallCaps/>
        </w:rPr>
      </w:pPr>
      <w:r>
        <w:rPr>
          <w:noProof/>
          <w:lang w:eastAsia="fr-FR"/>
        </w:rPr>
        <w:pict>
          <v:shape id="_x0000_s1030" type="#_x0000_t202" style="position:absolute;margin-left:388.8pt;margin-top:24.75pt;width:319.2pt;height:474.9pt;z-index:251659776">
            <v:textbox>
              <w:txbxContent>
                <w:p w:rsidR="00BE29D3" w:rsidRPr="00E03979" w:rsidRDefault="00BE29D3" w:rsidP="00E03979">
                  <w:r w:rsidRPr="00913AF8">
                    <w:rPr>
                      <w:noProof/>
                      <w:bdr w:val="single" w:sz="4" w:space="0" w:color="FFFFFF"/>
                      <w:lang w:eastAsia="fr-FR"/>
                    </w:rPr>
                    <w:pict>
                      <v:shape id="Image 2" o:spid="_x0000_i1030" type="#_x0000_t75" alt="planche limicoles.jpg" style="width:309.75pt;height:410.25pt;visibility:visible" o:bordertopcolor="white" o:borderleftcolor="white" o:borderbottomcolor="white" o:borderrightcolor="white">
                        <v:imagedata r:id="rId5" o:title="" croptop="5925f" cropright="32408f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Zone de texte 2" o:spid="_x0000_s1031" type="#_x0000_t202" style="position:absolute;margin-left:475.15pt;margin-top:412.8pt;width:21.2pt;height:15.95pt;z-index:251660800;visibility:visible;mso-wrap-distance-top:3.6pt;mso-wrap-distance-bottom:3.6pt" stroked="f">
            <v:textbox>
              <w:txbxContent>
                <w:p w:rsidR="00BE29D3" w:rsidRDefault="00BE29D3"/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032" type="#_x0000_t202" style="position:absolute;margin-left:-36.3pt;margin-top:-.25pt;width:807.05pt;height:535.95pt;z-index:251658752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828"/>
                    <w:gridCol w:w="2829"/>
                    <w:gridCol w:w="2829"/>
                    <w:gridCol w:w="6364"/>
                  </w:tblGrid>
                  <w:tr w:rsidR="00BE29D3" w:rsidRPr="00817424" w:rsidTr="00527990">
                    <w:trPr>
                      <w:trHeight w:val="416"/>
                    </w:trPr>
                    <w:tc>
                      <w:tcPr>
                        <w:tcW w:w="14850" w:type="dxa"/>
                        <w:gridSpan w:val="4"/>
                      </w:tcPr>
                      <w:p w:rsidR="00BE29D3" w:rsidRPr="0024048F" w:rsidRDefault="00BE29D3" w:rsidP="00527990">
                        <w:pPr>
                          <w:spacing w:before="60" w:after="0" w:line="240" w:lineRule="auto"/>
                          <w:jc w:val="center"/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SAISON A COMPLETER : 20…</w:t>
                        </w:r>
                        <w:r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….</w:t>
                        </w: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../20…</w:t>
                        </w:r>
                        <w:r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….</w:t>
                        </w:r>
                        <w:r w:rsidRPr="0024048F">
                          <w:rPr>
                            <w:rFonts w:ascii="Eras Bold ITC" w:hAnsi="Eras Bold ITC"/>
                            <w:b/>
                            <w:color w:val="FF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E29D3" w:rsidRPr="00817424" w:rsidTr="00527990">
                    <w:trPr>
                      <w:gridAfter w:val="1"/>
                      <w:wAfter w:w="6364" w:type="dxa"/>
                      <w:trHeight w:val="510"/>
                    </w:trPr>
                    <w:tc>
                      <w:tcPr>
                        <w:tcW w:w="2828" w:type="dxa"/>
                        <w:vMerge w:val="restart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  <w:shd w:val="clear" w:color="auto" w:fill="D9D9D9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ESPECES</w:t>
                        </w:r>
                      </w:p>
                    </w:tc>
                    <w:tc>
                      <w:tcPr>
                        <w:tcW w:w="2829" w:type="dxa"/>
                        <w:shd w:val="clear" w:color="auto" w:fill="D9D9D9"/>
                      </w:tcPr>
                      <w:p w:rsidR="00BE29D3" w:rsidRPr="00817424" w:rsidRDefault="00BE29D3" w:rsidP="0013536F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Nb total d'oiseaux prélevés</w:t>
                        </w:r>
                        <w:r>
                          <w:rPr>
                            <w:b/>
                          </w:rPr>
                          <w:t xml:space="preserve"> sur la saison</w:t>
                        </w: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 xml:space="preserve">Sarcelle d'hiver 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Canard siffleur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Canard colvert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Canard pilet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Canard souchet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Canard chipeau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Sarcelle d'été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Fuligule milouin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Fuligule morillon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Fuligule milouinan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Nette rousse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Harelde de Miquelon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Gar</w:t>
                        </w:r>
                        <w:r>
                          <w:rPr>
                            <w:b/>
                          </w:rPr>
                          <w:t>r</w:t>
                        </w:r>
                        <w:r w:rsidRPr="00817424">
                          <w:rPr>
                            <w:b/>
                          </w:rPr>
                          <w:t>ot à oeil d'or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Macreuse noire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Macreuse brune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Poule d'eau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Râle d'eau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Oie cendrée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Oie rieuse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817424">
                          <w:rPr>
                            <w:b/>
                          </w:rPr>
                          <w:t>Oie des moissons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13536F">
                    <w:trPr>
                      <w:gridAfter w:val="1"/>
                      <w:wAfter w:w="6364" w:type="dxa"/>
                      <w:trHeight w:val="39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Bernache du canada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  <w:tr w:rsidR="00BE29D3" w:rsidRPr="00817424" w:rsidTr="005C3689">
                    <w:trPr>
                      <w:gridAfter w:val="1"/>
                      <w:wAfter w:w="6364" w:type="dxa"/>
                      <w:trHeight w:val="387"/>
                    </w:trPr>
                    <w:tc>
                      <w:tcPr>
                        <w:tcW w:w="2828" w:type="dxa"/>
                        <w:vMerge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Ouette d’Egypte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BE29D3" w:rsidRPr="00817424" w:rsidRDefault="00BE29D3" w:rsidP="00527990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E29D3" w:rsidRDefault="00BE29D3" w:rsidP="00E03979"/>
              </w:txbxContent>
            </v:textbox>
          </v:shape>
        </w:pict>
      </w:r>
    </w:p>
    <w:sectPr w:rsidR="00BE29D3" w:rsidRPr="00822A62" w:rsidSect="000403A8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1A"/>
    <w:rsid w:val="000403A8"/>
    <w:rsid w:val="000574BA"/>
    <w:rsid w:val="000C09A1"/>
    <w:rsid w:val="001224BF"/>
    <w:rsid w:val="0013536F"/>
    <w:rsid w:val="00150BD6"/>
    <w:rsid w:val="00185E6E"/>
    <w:rsid w:val="0024048F"/>
    <w:rsid w:val="002C3795"/>
    <w:rsid w:val="003247DC"/>
    <w:rsid w:val="004B1F7D"/>
    <w:rsid w:val="004C1A82"/>
    <w:rsid w:val="004F5869"/>
    <w:rsid w:val="005013F8"/>
    <w:rsid w:val="00527990"/>
    <w:rsid w:val="00573E73"/>
    <w:rsid w:val="005B3599"/>
    <w:rsid w:val="005C3689"/>
    <w:rsid w:val="005D5EDA"/>
    <w:rsid w:val="00694781"/>
    <w:rsid w:val="00817424"/>
    <w:rsid w:val="00822A62"/>
    <w:rsid w:val="00874F64"/>
    <w:rsid w:val="009012B9"/>
    <w:rsid w:val="00913AF8"/>
    <w:rsid w:val="00995C94"/>
    <w:rsid w:val="009B4B3D"/>
    <w:rsid w:val="00A653AA"/>
    <w:rsid w:val="00B212B7"/>
    <w:rsid w:val="00B248DA"/>
    <w:rsid w:val="00B82A1A"/>
    <w:rsid w:val="00BE29D3"/>
    <w:rsid w:val="00CA20A1"/>
    <w:rsid w:val="00D12E5B"/>
    <w:rsid w:val="00DB1177"/>
    <w:rsid w:val="00DD5D10"/>
    <w:rsid w:val="00E03979"/>
    <w:rsid w:val="00F01500"/>
    <w:rsid w:val="00F121B1"/>
    <w:rsid w:val="00F17AE5"/>
    <w:rsid w:val="00FA35B3"/>
    <w:rsid w:val="00FB04F4"/>
    <w:rsid w:val="00FB76B3"/>
    <w:rsid w:val="00FD15EE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2A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1500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50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82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FICHE DE CONNAISSANCE DES PRELEVEMENTS POUR LES CHASSEURS A LA BOTTE ET AU HUTTEAU DE JOUR</dc:title>
  <dc:subject/>
  <dc:creator>Mathieu</dc:creator>
  <cp:keywords/>
  <dc:description/>
  <cp:lastModifiedBy>Philippe</cp:lastModifiedBy>
  <cp:revision>2</cp:revision>
  <cp:lastPrinted>2017-06-21T15:22:00Z</cp:lastPrinted>
  <dcterms:created xsi:type="dcterms:W3CDTF">2018-07-24T08:17:00Z</dcterms:created>
  <dcterms:modified xsi:type="dcterms:W3CDTF">2018-07-24T08:17:00Z</dcterms:modified>
</cp:coreProperties>
</file>